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9EAF2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 w14:paraId="4E1472B2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3ACCC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本人是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>（房屋地址）、</w:t>
      </w:r>
    </w:p>
    <w:p w14:paraId="34BE0B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u w:val="single"/>
          <w:lang w:val="en-US" w:eastAsia="zh-CN"/>
        </w:rPr>
        <w:t xml:space="preserve">                     （产权证号或商品房买卖合同编号）</w:t>
      </w:r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的产权人及2024年广西家装补贴的申请人，本人承诺所申报的装修材料购买行为均真实发生于2024年7月25日之后，对所提交申请材料的真实性负责，并于2025年6月底前完成所有申报装修材料的安装，同时自愿接受后续的核验工作，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u w:val="none"/>
          <w:lang w:val="en-US" w:eastAsia="zh-CN"/>
        </w:rPr>
        <w:t>若未按时完成安装或进行虚假申报，一切后果由本人承担</w:t>
      </w: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。</w:t>
      </w:r>
    </w:p>
    <w:p w14:paraId="03F817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0" w:firstLineChars="19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277038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080" w:firstLineChars="19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406EB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承诺人姓名：</w:t>
      </w:r>
    </w:p>
    <w:p w14:paraId="1D9C2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身份证号：</w:t>
      </w:r>
    </w:p>
    <w:p w14:paraId="4133CF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联系电话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5FB5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cs="仿宋_GB2312"/>
          <w:sz w:val="32"/>
          <w:szCs w:val="32"/>
          <w:lang w:val="en-US" w:eastAsia="zh-CN"/>
        </w:rPr>
        <w:t>日期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 w14:paraId="14D6F724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EA0BA9"/>
    <w:rsid w:val="1DA74D57"/>
    <w:rsid w:val="7A13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160</Words>
  <Characters>170</Characters>
  <Lines>0</Lines>
  <Paragraphs>0</Paragraphs>
  <TotalTime>4</TotalTime>
  <ScaleCrop>false</ScaleCrop>
  <LinksUpToDate>false</LinksUpToDate>
  <CharactersWithSpaces>219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2024-12-21T07:47:00Z</dcterms:created>
  <dc:creator>asus</dc:creator>
  <cp:lastModifiedBy>語航</cp:lastModifiedBy>
  <dcterms:modified xsi:type="dcterms:W3CDTF">2025-01-02T01:06:28Z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A4CF1E4938CE42A7ADFC0BE5E4CA15B1_12</vt:lpwstr>
  </property>
  <property fmtid="{D5CDD505-2E9C-101B-9397-08002B2CF9AE}" pid="4" name="KSOTemplateDocerSaveRecord">
    <vt:lpwstr>eyJoZGlkIjoiY2E0OTk1N2M5YzM4MzM3YzBjYWIwN2Y0ZjQzY2U2NjMiLCJ1c2VySWQiOiI0Njc1Nzg3MDQifQ==</vt:lpwstr>
  </property>
</Properties>
</file>